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95" w:rsidRPr="00867918" w:rsidRDefault="00A04395" w:rsidP="00A04395">
      <w:pPr>
        <w:shd w:val="clear" w:color="auto" w:fill="FFFFFF"/>
        <w:jc w:val="center"/>
        <w:rPr>
          <w:b/>
          <w:bCs/>
        </w:rPr>
      </w:pPr>
      <w:r w:rsidRPr="00867918">
        <w:rPr>
          <w:b/>
          <w:bCs/>
        </w:rPr>
        <w:t>Учебная дисциплина «</w:t>
      </w:r>
      <w:bookmarkStart w:id="0" w:name="_GoBack"/>
      <w:r w:rsidRPr="00867918">
        <w:rPr>
          <w:b/>
          <w:bCs/>
        </w:rPr>
        <w:t>История русского языка</w:t>
      </w:r>
      <w:bookmarkEnd w:id="0"/>
      <w:r w:rsidRPr="00867918">
        <w:rPr>
          <w:b/>
          <w:bCs/>
        </w:rPr>
        <w:t>»</w:t>
      </w:r>
    </w:p>
    <w:p w:rsidR="00A04395" w:rsidRPr="00867918" w:rsidRDefault="00A04395" w:rsidP="00A04395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A04395" w:rsidRPr="00867918" w:rsidTr="00A04395">
        <w:tc>
          <w:tcPr>
            <w:tcW w:w="3936" w:type="dxa"/>
            <w:shd w:val="clear" w:color="auto" w:fill="auto"/>
          </w:tcPr>
          <w:p w:rsidR="00A04395" w:rsidRPr="00867918" w:rsidRDefault="00A04395" w:rsidP="00771476">
            <w:pPr>
              <w:rPr>
                <w:bCs/>
              </w:rPr>
            </w:pPr>
            <w:r w:rsidRPr="00867918">
              <w:rPr>
                <w:bCs/>
              </w:rPr>
              <w:t xml:space="preserve">Место дисциплины </w:t>
            </w:r>
          </w:p>
          <w:p w:rsidR="00A04395" w:rsidRPr="00867918" w:rsidRDefault="00A04395" w:rsidP="00771476">
            <w:pPr>
              <w:rPr>
                <w:bCs/>
              </w:rPr>
            </w:pPr>
            <w:r w:rsidRPr="00867918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635" w:type="dxa"/>
            <w:shd w:val="clear" w:color="auto" w:fill="auto"/>
          </w:tcPr>
          <w:p w:rsidR="00A04395" w:rsidRPr="00867918" w:rsidRDefault="00A04395" w:rsidP="00771476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A04395" w:rsidRPr="00867918" w:rsidRDefault="00A04395" w:rsidP="00771476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</w:t>
            </w:r>
            <w:r>
              <w:rPr>
                <w:bCs/>
              </w:rPr>
              <w:t>о</w:t>
            </w:r>
            <w:r w:rsidRPr="00867918">
              <w:rPr>
                <w:bCs/>
              </w:rPr>
              <w:t>бщее высшее образование)</w:t>
            </w:r>
          </w:p>
          <w:p w:rsidR="00A04395" w:rsidRPr="00334339" w:rsidRDefault="00A04395" w:rsidP="00771476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</w:t>
            </w:r>
            <w:r>
              <w:rPr>
                <w:rStyle w:val="fontstyle01"/>
                <w:bCs/>
                <w:sz w:val="24"/>
                <w:szCs w:val="24"/>
              </w:rPr>
              <w:t xml:space="preserve">02  Филологическое образование </w:t>
            </w:r>
            <w:r w:rsidRPr="00867918">
              <w:rPr>
                <w:rStyle w:val="fontstyle01"/>
                <w:bCs/>
                <w:sz w:val="24"/>
                <w:szCs w:val="24"/>
              </w:rPr>
              <w:t>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A04395" w:rsidRPr="00867918" w:rsidRDefault="00A04395" w:rsidP="00771476">
            <w:pPr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компонент учреждения высшего образования *</w:t>
            </w:r>
          </w:p>
        </w:tc>
      </w:tr>
      <w:tr w:rsidR="00A04395" w:rsidRPr="00867918" w:rsidTr="00A04395">
        <w:tc>
          <w:tcPr>
            <w:tcW w:w="3936" w:type="dxa"/>
            <w:shd w:val="clear" w:color="auto" w:fill="auto"/>
          </w:tcPr>
          <w:p w:rsidR="00A04395" w:rsidRPr="00867918" w:rsidRDefault="00A04395" w:rsidP="00771476">
            <w:pPr>
              <w:rPr>
                <w:b/>
              </w:rPr>
            </w:pPr>
            <w:r w:rsidRPr="00867918">
              <w:rPr>
                <w:b/>
              </w:rPr>
              <w:t>Краткое содержание</w:t>
            </w: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</w:tc>
        <w:tc>
          <w:tcPr>
            <w:tcW w:w="5635" w:type="dxa"/>
            <w:shd w:val="clear" w:color="auto" w:fill="auto"/>
          </w:tcPr>
          <w:p w:rsidR="00A04395" w:rsidRPr="00867918" w:rsidRDefault="00A04395" w:rsidP="00771476">
            <w:pPr>
              <w:jc w:val="both"/>
            </w:pPr>
            <w:r>
              <w:t xml:space="preserve">Литературный язык древнерусской народности (XI–середина XІV в.). Проблема происхождения русского литературного языка Древней Руси.   Специфика культурно-языковой ситуации в Древней Руси.   Типы письменных памятников XI–середины XIV в. Литературный  язык  русской  народности  (2-я  половина  ХIV–середина  </w:t>
            </w:r>
            <w:proofErr w:type="gramStart"/>
            <w:r>
              <w:t>Х</w:t>
            </w:r>
            <w:proofErr w:type="gramEnd"/>
            <w:r>
              <w:t>VII  в.). Второе южнославянское влияние и связанные с ним культурно-исторические процессы.  Культурно-языковая ситуация в Московской Руси (с XVI в.). Становление национального русского литературного языка (2-я половина XVII–1-я половина  XIX в.).  Реформа литературного языка под влиянием книжной традиции Беларуси и Украины.  Смена культурно-языковой ситуации в Петровскую эпоху.   Образование нового русского литературного языка на широкой  демократической  основе (середина  XVIII–1-я  половина  XIX в.).   Развитие современного русского литературного языка (середина  XIX– начало  XXI в.).</w:t>
            </w:r>
          </w:p>
        </w:tc>
      </w:tr>
      <w:tr w:rsidR="00A04395" w:rsidRPr="00867918" w:rsidTr="00A04395">
        <w:tc>
          <w:tcPr>
            <w:tcW w:w="3936" w:type="dxa"/>
            <w:shd w:val="clear" w:color="auto" w:fill="auto"/>
          </w:tcPr>
          <w:p w:rsidR="00A04395" w:rsidRPr="00867918" w:rsidRDefault="00A04395" w:rsidP="00771476">
            <w:pPr>
              <w:rPr>
                <w:b/>
              </w:rPr>
            </w:pPr>
            <w:r w:rsidRPr="00867918">
              <w:rPr>
                <w:b/>
              </w:rPr>
              <w:t>Формируемые компетенции, результаты обучения</w:t>
            </w: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  <w:p w:rsidR="00A04395" w:rsidRPr="00867918" w:rsidRDefault="00A04395" w:rsidP="00771476">
            <w:pPr>
              <w:rPr>
                <w:b/>
              </w:rPr>
            </w:pPr>
          </w:p>
        </w:tc>
        <w:tc>
          <w:tcPr>
            <w:tcW w:w="5635" w:type="dxa"/>
            <w:shd w:val="clear" w:color="auto" w:fill="auto"/>
          </w:tcPr>
          <w:p w:rsidR="00A04395" w:rsidRPr="00867918" w:rsidRDefault="00A04395" w:rsidP="00771476">
            <w:pPr>
              <w:jc w:val="both"/>
            </w:pPr>
            <w:proofErr w:type="gramStart"/>
            <w:r>
              <w:t xml:space="preserve">Базовые профессиональные компетенции: </w:t>
            </w:r>
            <w:r w:rsidRPr="00D9596A">
              <w:rPr>
                <w:b/>
                <w:bCs/>
                <w:i/>
              </w:rPr>
              <w:t>знат</w:t>
            </w:r>
            <w:r w:rsidRPr="00D9596A">
              <w:rPr>
                <w:i/>
              </w:rPr>
              <w:t>ь:</w:t>
            </w:r>
            <w:r>
              <w:t xml:space="preserve">  историю создания первого литературного языка славян; строение фонетической, грамматической и лексической систем старославянского и древнерусского языков; этапы формирования и развития русского литературного языка; основные типы памятников литературного языка и живой разговорной русской речи;  </w:t>
            </w:r>
            <w:r w:rsidRPr="00D9596A">
              <w:rPr>
                <w:b/>
                <w:bCs/>
                <w:i/>
              </w:rPr>
              <w:t>уметь</w:t>
            </w:r>
            <w:r w:rsidRPr="00D9596A">
              <w:rPr>
                <w:i/>
              </w:rPr>
              <w:t>:</w:t>
            </w:r>
            <w:r>
              <w:t xml:space="preserve"> читать, переводить и анализировать тексты на старославянском и древнерусском языках;  применять полученные знания при изучении современных языков индоевропейской семьи;</w:t>
            </w:r>
            <w:proofErr w:type="gramEnd"/>
            <w:r>
              <w:t xml:space="preserve">  объяснять исторические изменения звукового и грамматического строя русского языка как результат языковой эволюции.</w:t>
            </w:r>
          </w:p>
        </w:tc>
      </w:tr>
      <w:tr w:rsidR="00A04395" w:rsidRPr="00867918" w:rsidTr="00A04395">
        <w:tc>
          <w:tcPr>
            <w:tcW w:w="3936" w:type="dxa"/>
            <w:shd w:val="clear" w:color="auto" w:fill="auto"/>
          </w:tcPr>
          <w:p w:rsidR="00A04395" w:rsidRPr="00867918" w:rsidRDefault="00A04395" w:rsidP="00771476">
            <w:pPr>
              <w:rPr>
                <w:b/>
              </w:rPr>
            </w:pPr>
            <w:proofErr w:type="spellStart"/>
            <w:r w:rsidRPr="00867918">
              <w:rPr>
                <w:b/>
              </w:rPr>
              <w:t>Пререквизиты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A04395" w:rsidRPr="00867918" w:rsidRDefault="00A04395" w:rsidP="00771476">
            <w:pPr>
              <w:jc w:val="both"/>
            </w:pPr>
            <w:r>
              <w:t>Введение в языкознание, старославянский язык.</w:t>
            </w:r>
          </w:p>
        </w:tc>
      </w:tr>
      <w:tr w:rsidR="00A04395" w:rsidRPr="00867918" w:rsidTr="00A04395">
        <w:tc>
          <w:tcPr>
            <w:tcW w:w="3936" w:type="dxa"/>
            <w:shd w:val="clear" w:color="auto" w:fill="auto"/>
          </w:tcPr>
          <w:p w:rsidR="00A04395" w:rsidRPr="00867918" w:rsidRDefault="00A04395" w:rsidP="00771476">
            <w:pPr>
              <w:rPr>
                <w:b/>
              </w:rPr>
            </w:pPr>
            <w:r w:rsidRPr="00867918">
              <w:rPr>
                <w:b/>
              </w:rPr>
              <w:t>Трудоемкость</w:t>
            </w:r>
          </w:p>
        </w:tc>
        <w:tc>
          <w:tcPr>
            <w:tcW w:w="5635" w:type="dxa"/>
            <w:shd w:val="clear" w:color="auto" w:fill="auto"/>
          </w:tcPr>
          <w:p w:rsidR="00A04395" w:rsidRPr="00867918" w:rsidRDefault="00A04395" w:rsidP="00771476">
            <w:pPr>
              <w:jc w:val="both"/>
            </w:pPr>
            <w:r w:rsidRPr="00867918">
              <w:t>3 зачетные единицы, 116 академических часов, из них 64 аудиторных: 32 ч лекций и 32 ч практических занятий.</w:t>
            </w:r>
          </w:p>
        </w:tc>
      </w:tr>
      <w:tr w:rsidR="00A04395" w:rsidRPr="00867918" w:rsidTr="00A04395">
        <w:tc>
          <w:tcPr>
            <w:tcW w:w="3936" w:type="dxa"/>
            <w:shd w:val="clear" w:color="auto" w:fill="auto"/>
          </w:tcPr>
          <w:p w:rsidR="00A04395" w:rsidRPr="00867918" w:rsidRDefault="00A04395" w:rsidP="00771476">
            <w:pPr>
              <w:rPr>
                <w:b/>
              </w:rPr>
            </w:pPr>
            <w:r w:rsidRPr="00867918">
              <w:rPr>
                <w:b/>
              </w:rPr>
              <w:t>Семест</w:t>
            </w:r>
            <w:proofErr w:type="gramStart"/>
            <w:r w:rsidRPr="00867918">
              <w:rPr>
                <w:b/>
              </w:rPr>
              <w:t>р(</w:t>
            </w:r>
            <w:proofErr w:type="gramEnd"/>
            <w:r w:rsidRPr="00867918">
              <w:rPr>
                <w:b/>
              </w:rPr>
              <w:t xml:space="preserve">ы), </w:t>
            </w:r>
            <w:r w:rsidRPr="00EC1968">
              <w:rPr>
                <w:b/>
              </w:rPr>
              <w:t>требования и формы</w:t>
            </w:r>
            <w:r w:rsidRPr="00867918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5635" w:type="dxa"/>
            <w:shd w:val="clear" w:color="auto" w:fill="auto"/>
          </w:tcPr>
          <w:p w:rsidR="00A04395" w:rsidRPr="00867918" w:rsidRDefault="00A04395" w:rsidP="00771476">
            <w:pPr>
              <w:jc w:val="both"/>
            </w:pPr>
            <w:r>
              <w:t>5-</w:t>
            </w:r>
            <w:r w:rsidRPr="00867918">
              <w:t xml:space="preserve">й семестр, </w:t>
            </w:r>
            <w:r>
              <w:t xml:space="preserve">коллоквиум, </w:t>
            </w:r>
            <w:r w:rsidRPr="00867918">
              <w:t>экзамен.</w:t>
            </w:r>
          </w:p>
        </w:tc>
      </w:tr>
    </w:tbl>
    <w:p w:rsidR="006865FD" w:rsidRDefault="006865FD"/>
    <w:sectPr w:rsidR="0068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95"/>
    <w:rsid w:val="00474DBB"/>
    <w:rsid w:val="006865FD"/>
    <w:rsid w:val="00A0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A0439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A0439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3BA0CA-AD39-4B61-8FF2-36E11841DFDF}"/>
</file>

<file path=customXml/itemProps2.xml><?xml version="1.0" encoding="utf-8"?>
<ds:datastoreItem xmlns:ds="http://schemas.openxmlformats.org/officeDocument/2006/customXml" ds:itemID="{DD2EF8C8-8F4E-4C66-9D6B-78FFDA026103}"/>
</file>

<file path=customXml/itemProps3.xml><?xml version="1.0" encoding="utf-8"?>
<ds:datastoreItem xmlns:ds="http://schemas.openxmlformats.org/officeDocument/2006/customXml" ds:itemID="{662811D5-7436-4609-9653-A9F5C0099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1</cp:revision>
  <dcterms:created xsi:type="dcterms:W3CDTF">2024-06-17T06:51:00Z</dcterms:created>
  <dcterms:modified xsi:type="dcterms:W3CDTF">2024-06-17T06:52:00Z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